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2D886" w14:textId="77777777" w:rsidR="005E2815" w:rsidRPr="00D23094" w:rsidRDefault="005E2815" w:rsidP="00185E83">
      <w:pPr>
        <w:pStyle w:val="Title"/>
        <w:rPr>
          <w:rFonts w:ascii="Arial" w:hAnsi="Arial"/>
          <w:color w:val="000000" w:themeColor="text1"/>
          <w:spacing w:val="0"/>
          <w:kern w:val="2"/>
          <w:sz w:val="52"/>
        </w:rPr>
      </w:pPr>
      <w:r w:rsidRPr="00D23094">
        <w:rPr>
          <w:rFonts w:ascii="Arial" w:hAnsi="Arial"/>
          <w:color w:val="000000" w:themeColor="text1"/>
          <w:spacing w:val="0"/>
          <w:kern w:val="2"/>
          <w:sz w:val="52"/>
        </w:rPr>
        <w:t xml:space="preserve">Sample </w:t>
      </w:r>
      <w:r w:rsidR="00BC33A5" w:rsidRPr="00D23094">
        <w:rPr>
          <w:rFonts w:ascii="Arial" w:hAnsi="Arial"/>
          <w:color w:val="000000" w:themeColor="text1"/>
          <w:spacing w:val="0"/>
          <w:kern w:val="2"/>
          <w:sz w:val="52"/>
        </w:rPr>
        <w:t xml:space="preserve">Child Safe </w:t>
      </w:r>
      <w:r w:rsidRPr="00D23094">
        <w:rPr>
          <w:rFonts w:ascii="Arial" w:hAnsi="Arial"/>
          <w:color w:val="000000" w:themeColor="text1"/>
          <w:spacing w:val="0"/>
          <w:kern w:val="2"/>
          <w:sz w:val="52"/>
        </w:rPr>
        <w:t>Code</w:t>
      </w:r>
      <w:r w:rsidR="00BC33A5" w:rsidRPr="00D23094">
        <w:rPr>
          <w:rFonts w:ascii="Arial" w:hAnsi="Arial"/>
          <w:color w:val="000000" w:themeColor="text1"/>
          <w:spacing w:val="0"/>
          <w:kern w:val="2"/>
          <w:sz w:val="52"/>
        </w:rPr>
        <w:t xml:space="preserve"> of Conduct</w:t>
      </w:r>
    </w:p>
    <w:p w14:paraId="06A94BEC" w14:textId="77777777" w:rsidR="002D2E68" w:rsidRPr="00D23094" w:rsidRDefault="002D2E68" w:rsidP="002D2E68">
      <w:pPr>
        <w:pStyle w:val="Title"/>
        <w:spacing w:before="60" w:after="60"/>
        <w:contextualSpacing w:val="0"/>
        <w:rPr>
          <w:rFonts w:ascii="Arial" w:hAnsi="Arial"/>
          <w:color w:val="000000" w:themeColor="text1"/>
          <w:spacing w:val="0"/>
          <w:kern w:val="2"/>
          <w:sz w:val="32"/>
          <w:szCs w:val="36"/>
        </w:rPr>
      </w:pPr>
    </w:p>
    <w:p w14:paraId="27D25BE7" w14:textId="77777777" w:rsidR="002D2E68" w:rsidRPr="00D23094" w:rsidRDefault="005E2815" w:rsidP="002D2E68">
      <w:pPr>
        <w:pStyle w:val="Title"/>
        <w:spacing w:before="60" w:after="60"/>
        <w:contextualSpacing w:val="0"/>
        <w:rPr>
          <w:rFonts w:ascii="Arial" w:hAnsi="Arial"/>
          <w:b/>
          <w:color w:val="000000" w:themeColor="text1"/>
          <w:spacing w:val="0"/>
          <w:kern w:val="2"/>
          <w:sz w:val="32"/>
          <w:szCs w:val="36"/>
        </w:rPr>
      </w:pPr>
      <w:r w:rsidRPr="00D23094">
        <w:rPr>
          <w:rFonts w:ascii="Arial" w:hAnsi="Arial"/>
          <w:b/>
          <w:color w:val="000000" w:themeColor="text1"/>
          <w:spacing w:val="0"/>
          <w:kern w:val="2"/>
          <w:sz w:val="32"/>
          <w:szCs w:val="36"/>
        </w:rPr>
        <w:t>Statement of Commitment</w:t>
      </w:r>
    </w:p>
    <w:p w14:paraId="4C1C651D" w14:textId="77777777" w:rsidR="002D2E68" w:rsidRPr="00D23094" w:rsidRDefault="002D2E68" w:rsidP="002D2E68">
      <w:pPr>
        <w:rPr>
          <w:rFonts w:ascii="Arial" w:hAnsi="Arial"/>
          <w:color w:val="000000" w:themeColor="text1"/>
          <w:kern w:val="2"/>
          <w:sz w:val="20"/>
        </w:rPr>
      </w:pPr>
      <w:bookmarkStart w:id="0" w:name="_GoBack"/>
    </w:p>
    <w:bookmarkEnd w:id="0"/>
    <w:p w14:paraId="785FEC36" w14:textId="5E06ED12" w:rsidR="00185E83" w:rsidRPr="00D23094" w:rsidRDefault="00185E83" w:rsidP="00BC33A5">
      <w:pPr>
        <w:pStyle w:val="Title"/>
        <w:rPr>
          <w:rFonts w:ascii="Arial" w:hAnsi="Arial"/>
          <w:color w:val="000000" w:themeColor="text1"/>
          <w:spacing w:val="0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spacing w:val="0"/>
          <w:kern w:val="2"/>
          <w:sz w:val="24"/>
          <w:szCs w:val="28"/>
        </w:rPr>
        <w:t>Our FDC provides an open, welcoming and safe environment for all children enrolled in our service.</w:t>
      </w:r>
      <w:r w:rsidR="002D2E68" w:rsidRPr="00D23094">
        <w:rPr>
          <w:rFonts w:ascii="Arial" w:hAnsi="Arial"/>
          <w:color w:val="000000" w:themeColor="text1"/>
          <w:spacing w:val="0"/>
          <w:kern w:val="2"/>
          <w:sz w:val="24"/>
          <w:szCs w:val="28"/>
        </w:rPr>
        <w:t xml:space="preserve"> </w:t>
      </w:r>
      <w:r w:rsidRPr="00D23094">
        <w:rPr>
          <w:rFonts w:ascii="Arial" w:hAnsi="Arial"/>
          <w:color w:val="000000" w:themeColor="text1"/>
          <w:spacing w:val="0"/>
          <w:kern w:val="2"/>
          <w:sz w:val="24"/>
          <w:szCs w:val="28"/>
        </w:rPr>
        <w:t xml:space="preserve">We provide high quality education and care for </w:t>
      </w:r>
      <w:proofErr w:type="gramStart"/>
      <w:r w:rsidRPr="00D23094">
        <w:rPr>
          <w:rFonts w:ascii="Arial" w:hAnsi="Arial"/>
          <w:color w:val="000000" w:themeColor="text1"/>
          <w:spacing w:val="0"/>
          <w:kern w:val="2"/>
          <w:sz w:val="24"/>
          <w:szCs w:val="28"/>
        </w:rPr>
        <w:t>children that is</w:t>
      </w:r>
      <w:proofErr w:type="gramEnd"/>
      <w:r w:rsidRPr="00D23094">
        <w:rPr>
          <w:rFonts w:ascii="Arial" w:hAnsi="Arial"/>
          <w:color w:val="000000" w:themeColor="text1"/>
          <w:spacing w:val="0"/>
          <w:kern w:val="2"/>
          <w:sz w:val="24"/>
          <w:szCs w:val="28"/>
        </w:rPr>
        <w:t xml:space="preserve"> safe for each child.</w:t>
      </w:r>
      <w:r w:rsidR="002D2E68" w:rsidRPr="00D23094">
        <w:rPr>
          <w:rFonts w:ascii="Arial" w:hAnsi="Arial"/>
          <w:color w:val="000000" w:themeColor="text1"/>
          <w:spacing w:val="0"/>
          <w:kern w:val="2"/>
          <w:sz w:val="24"/>
          <w:szCs w:val="28"/>
        </w:rPr>
        <w:t xml:space="preserve"> </w:t>
      </w:r>
      <w:r w:rsidRPr="00D23094">
        <w:rPr>
          <w:rFonts w:ascii="Arial" w:hAnsi="Arial"/>
          <w:color w:val="000000" w:themeColor="text1"/>
          <w:spacing w:val="0"/>
          <w:kern w:val="2"/>
          <w:sz w:val="24"/>
          <w:szCs w:val="28"/>
        </w:rPr>
        <w:t>All educators, educators’ families and staff are responsible for ensuring chi</w:t>
      </w:r>
      <w:r w:rsidR="000E1681" w:rsidRPr="00D23094">
        <w:rPr>
          <w:rFonts w:ascii="Arial" w:hAnsi="Arial"/>
          <w:color w:val="000000" w:themeColor="text1"/>
          <w:spacing w:val="0"/>
          <w:kern w:val="2"/>
          <w:sz w:val="24"/>
          <w:szCs w:val="28"/>
        </w:rPr>
        <w:t xml:space="preserve">ldren are safe in our service. </w:t>
      </w:r>
      <w:r w:rsidRPr="00D23094">
        <w:rPr>
          <w:rFonts w:ascii="Arial" w:hAnsi="Arial"/>
          <w:color w:val="000000" w:themeColor="text1"/>
          <w:spacing w:val="0"/>
          <w:kern w:val="2"/>
          <w:sz w:val="24"/>
          <w:szCs w:val="28"/>
        </w:rPr>
        <w:t xml:space="preserve">One of the ways we do this is by following this code </w:t>
      </w:r>
      <w:r w:rsidR="002D2E68" w:rsidRPr="00D23094">
        <w:rPr>
          <w:rFonts w:ascii="Arial" w:hAnsi="Arial"/>
          <w:color w:val="000000" w:themeColor="text1"/>
          <w:spacing w:val="0"/>
          <w:kern w:val="2"/>
          <w:sz w:val="24"/>
          <w:szCs w:val="28"/>
        </w:rPr>
        <w:t>of behaviour.</w:t>
      </w:r>
    </w:p>
    <w:p w14:paraId="12F5DC4A" w14:textId="77777777" w:rsidR="00185E83" w:rsidRPr="00D23094" w:rsidRDefault="00185E83" w:rsidP="00185E83">
      <w:pPr>
        <w:pStyle w:val="Title"/>
        <w:rPr>
          <w:rFonts w:ascii="Arial" w:hAnsi="Arial"/>
          <w:color w:val="000000" w:themeColor="text1"/>
          <w:spacing w:val="0"/>
          <w:kern w:val="2"/>
          <w:sz w:val="32"/>
          <w:szCs w:val="36"/>
        </w:rPr>
      </w:pPr>
    </w:p>
    <w:p w14:paraId="06FCA468" w14:textId="06871726" w:rsidR="00BC33A5" w:rsidRPr="00D23094" w:rsidRDefault="005E2815" w:rsidP="000E1681">
      <w:pPr>
        <w:pStyle w:val="Title"/>
        <w:rPr>
          <w:rFonts w:ascii="Arial" w:hAnsi="Arial"/>
          <w:b/>
          <w:color w:val="000000" w:themeColor="text1"/>
          <w:spacing w:val="0"/>
          <w:kern w:val="2"/>
          <w:sz w:val="32"/>
          <w:szCs w:val="36"/>
        </w:rPr>
      </w:pPr>
      <w:r w:rsidRPr="00D23094">
        <w:rPr>
          <w:rFonts w:ascii="Arial" w:hAnsi="Arial"/>
          <w:b/>
          <w:color w:val="000000" w:themeColor="text1"/>
          <w:spacing w:val="0"/>
          <w:kern w:val="2"/>
          <w:sz w:val="32"/>
          <w:szCs w:val="36"/>
        </w:rPr>
        <w:t>Code</w:t>
      </w:r>
    </w:p>
    <w:p w14:paraId="16ED9871" w14:textId="77777777" w:rsidR="000E1681" w:rsidRPr="00D23094" w:rsidRDefault="000E1681" w:rsidP="000E1681">
      <w:pPr>
        <w:pStyle w:val="Title"/>
        <w:rPr>
          <w:rFonts w:ascii="Arial" w:hAnsi="Arial"/>
          <w:color w:val="000000" w:themeColor="text1"/>
          <w:spacing w:val="0"/>
          <w:kern w:val="2"/>
          <w:sz w:val="32"/>
          <w:szCs w:val="36"/>
        </w:rPr>
      </w:pPr>
    </w:p>
    <w:p w14:paraId="253BD5C4" w14:textId="77777777" w:rsidR="00185E83" w:rsidRPr="00D23094" w:rsidRDefault="00185E83" w:rsidP="00185E83">
      <w:pPr>
        <w:rPr>
          <w:rFonts w:ascii="Arial" w:hAnsi="Arial"/>
          <w:b/>
          <w:color w:val="000000" w:themeColor="text1"/>
          <w:kern w:val="2"/>
          <w:sz w:val="28"/>
          <w:szCs w:val="40"/>
        </w:rPr>
      </w:pPr>
      <w:r w:rsidRPr="00D23094">
        <w:rPr>
          <w:rFonts w:ascii="Arial" w:hAnsi="Arial"/>
          <w:b/>
          <w:color w:val="000000" w:themeColor="text1"/>
          <w:kern w:val="2"/>
          <w:sz w:val="28"/>
          <w:szCs w:val="40"/>
        </w:rPr>
        <w:t xml:space="preserve">Do: </w:t>
      </w:r>
    </w:p>
    <w:p w14:paraId="03848B96" w14:textId="77777777" w:rsidR="00172BAB" w:rsidRPr="00D23094" w:rsidRDefault="002D2E68" w:rsidP="00185E83">
      <w:pPr>
        <w:pStyle w:val="DHHSbullet1"/>
        <w:numPr>
          <w:ilvl w:val="0"/>
          <w:numId w:val="7"/>
        </w:numPr>
        <w:rPr>
          <w:color w:val="000000" w:themeColor="text1"/>
          <w:kern w:val="2"/>
          <w:sz w:val="24"/>
          <w:szCs w:val="28"/>
        </w:rPr>
      </w:pPr>
      <w:r w:rsidRPr="00D23094">
        <w:rPr>
          <w:color w:val="000000" w:themeColor="text1"/>
          <w:kern w:val="2"/>
          <w:sz w:val="24"/>
          <w:szCs w:val="28"/>
        </w:rPr>
        <w:t>T</w:t>
      </w:r>
      <w:r w:rsidR="00172BAB" w:rsidRPr="00D23094">
        <w:rPr>
          <w:color w:val="000000" w:themeColor="text1"/>
          <w:kern w:val="2"/>
          <w:sz w:val="24"/>
          <w:szCs w:val="28"/>
        </w:rPr>
        <w:t>ake all reasonable steps to protect children from abuse</w:t>
      </w:r>
    </w:p>
    <w:p w14:paraId="0EEBA2A2" w14:textId="77777777" w:rsidR="00172BAB" w:rsidRPr="00D23094" w:rsidRDefault="00172BAB" w:rsidP="00172BAB">
      <w:pPr>
        <w:pStyle w:val="ListParagraph"/>
        <w:numPr>
          <w:ilvl w:val="0"/>
          <w:numId w:val="7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>Have boundaries around conduct with children</w:t>
      </w:r>
    </w:p>
    <w:p w14:paraId="00CAC99E" w14:textId="77777777" w:rsidR="00172BAB" w:rsidRPr="00D23094" w:rsidRDefault="00172BAB" w:rsidP="00172BAB">
      <w:pPr>
        <w:pStyle w:val="ListParagraph"/>
        <w:numPr>
          <w:ilvl w:val="0"/>
          <w:numId w:val="7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>Help children learn protective behaviours</w:t>
      </w:r>
    </w:p>
    <w:p w14:paraId="7EA55EAD" w14:textId="77777777" w:rsidR="00185E83" w:rsidRPr="00D23094" w:rsidRDefault="00172BAB" w:rsidP="00172BAB">
      <w:pPr>
        <w:pStyle w:val="ListParagraph"/>
        <w:numPr>
          <w:ilvl w:val="0"/>
          <w:numId w:val="7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 xml:space="preserve">Report and </w:t>
      </w:r>
      <w:r w:rsidR="00185E83" w:rsidRPr="00D23094">
        <w:rPr>
          <w:rFonts w:ascii="Arial" w:hAnsi="Arial"/>
          <w:color w:val="000000" w:themeColor="text1"/>
          <w:kern w:val="2"/>
          <w:sz w:val="24"/>
          <w:szCs w:val="28"/>
        </w:rPr>
        <w:t>act on all complaints of abuse</w:t>
      </w: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 xml:space="preserve"> to </w:t>
      </w:r>
      <w:r w:rsidR="002D2E68" w:rsidRPr="00D23094">
        <w:rPr>
          <w:rFonts w:ascii="Arial" w:hAnsi="Arial"/>
          <w:color w:val="000000" w:themeColor="text1"/>
          <w:kern w:val="2"/>
          <w:sz w:val="24"/>
          <w:szCs w:val="28"/>
        </w:rPr>
        <w:t>[</w:t>
      </w: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>insert name of Child Safe Officer]</w:t>
      </w:r>
    </w:p>
    <w:p w14:paraId="292E2077" w14:textId="77777777" w:rsidR="00185E83" w:rsidRPr="00D23094" w:rsidRDefault="00185E83" w:rsidP="00172BAB">
      <w:pPr>
        <w:pStyle w:val="ListParagraph"/>
        <w:numPr>
          <w:ilvl w:val="0"/>
          <w:numId w:val="7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 xml:space="preserve">Fully include all children in our service </w:t>
      </w:r>
    </w:p>
    <w:p w14:paraId="69A03FC8" w14:textId="77777777" w:rsidR="00185E83" w:rsidRPr="00D23094" w:rsidRDefault="00185E83" w:rsidP="00172BAB">
      <w:pPr>
        <w:pStyle w:val="ListParagraph"/>
        <w:numPr>
          <w:ilvl w:val="0"/>
          <w:numId w:val="7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>Educate children about their rights</w:t>
      </w:r>
    </w:p>
    <w:p w14:paraId="43BBD198" w14:textId="77777777" w:rsidR="00172BAB" w:rsidRPr="00D23094" w:rsidRDefault="00172BAB" w:rsidP="00172BAB">
      <w:pPr>
        <w:pStyle w:val="ListParagraph"/>
        <w:numPr>
          <w:ilvl w:val="0"/>
          <w:numId w:val="7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>Assist children to develop skills around dressing and toileting themselves</w:t>
      </w:r>
    </w:p>
    <w:p w14:paraId="17648A50" w14:textId="77777777" w:rsidR="00172BAB" w:rsidRPr="00D23094" w:rsidRDefault="00172BAB" w:rsidP="00172BAB">
      <w:pPr>
        <w:pStyle w:val="ListParagraph"/>
        <w:numPr>
          <w:ilvl w:val="0"/>
          <w:numId w:val="7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>Inform families and co-ordinators when visitors are staying at the service</w:t>
      </w:r>
    </w:p>
    <w:p w14:paraId="071AED97" w14:textId="77777777" w:rsidR="00172BAB" w:rsidRPr="00D23094" w:rsidRDefault="00172BAB" w:rsidP="00185E83">
      <w:pPr>
        <w:pStyle w:val="ListParagraph"/>
        <w:numPr>
          <w:ilvl w:val="0"/>
          <w:numId w:val="7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>Treat children at our service with the same amount of care as we would our own</w:t>
      </w:r>
    </w:p>
    <w:p w14:paraId="2F197B1F" w14:textId="77777777" w:rsidR="00172BAB" w:rsidRPr="00D23094" w:rsidRDefault="00172BAB" w:rsidP="00185E83">
      <w:pPr>
        <w:rPr>
          <w:rFonts w:ascii="Arial" w:hAnsi="Arial"/>
          <w:b/>
          <w:color w:val="000000" w:themeColor="text1"/>
          <w:kern w:val="2"/>
          <w:sz w:val="28"/>
          <w:szCs w:val="40"/>
        </w:rPr>
      </w:pPr>
      <w:r w:rsidRPr="00D23094">
        <w:rPr>
          <w:rFonts w:ascii="Arial" w:hAnsi="Arial"/>
          <w:b/>
          <w:color w:val="000000" w:themeColor="text1"/>
          <w:kern w:val="2"/>
          <w:sz w:val="28"/>
          <w:szCs w:val="40"/>
        </w:rPr>
        <w:t>Don’t:</w:t>
      </w:r>
    </w:p>
    <w:p w14:paraId="7F950FC0" w14:textId="77777777" w:rsidR="002D2E68" w:rsidRPr="00D23094" w:rsidRDefault="002D2E68" w:rsidP="002D2E68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>Put children at risk of abuse</w:t>
      </w:r>
    </w:p>
    <w:p w14:paraId="148A417F" w14:textId="77777777" w:rsidR="002D2E68" w:rsidRPr="00D23094" w:rsidRDefault="002D2E68" w:rsidP="00D23094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 xml:space="preserve">Be unnecessarily physical with children </w:t>
      </w:r>
    </w:p>
    <w:p w14:paraId="16FF6BA6" w14:textId="77777777" w:rsidR="002D2E68" w:rsidRPr="00D23094" w:rsidRDefault="002D2E68" w:rsidP="00D23094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>Have discussions of a mature or adult nature when children are there</w:t>
      </w:r>
    </w:p>
    <w:p w14:paraId="5FD16FDB" w14:textId="77777777" w:rsidR="00172BAB" w:rsidRPr="00D23094" w:rsidRDefault="00172BAB" w:rsidP="002D2E68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>Develop special relationships with individual children</w:t>
      </w:r>
    </w:p>
    <w:p w14:paraId="00BD1960" w14:textId="77777777" w:rsidR="002D2E68" w:rsidRPr="00D23094" w:rsidRDefault="002D2E68" w:rsidP="002D2E68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>Discriminate against children or express personal views on cultures, race or sexuality/</w:t>
      </w:r>
    </w:p>
    <w:p w14:paraId="7183322B" w14:textId="77777777" w:rsidR="00172BAB" w:rsidRPr="00D23094" w:rsidRDefault="00172BAB" w:rsidP="002D2E68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>Leave children alone with members of educator’s families or visitors to educator’s houses</w:t>
      </w:r>
    </w:p>
    <w:p w14:paraId="51288199" w14:textId="77777777" w:rsidR="00172BAB" w:rsidRPr="00D23094" w:rsidRDefault="00172BAB" w:rsidP="002D2E68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>Assist children with changing and toileting when they no longer need assistance</w:t>
      </w:r>
    </w:p>
    <w:p w14:paraId="1A00B834" w14:textId="77777777" w:rsidR="002D2E68" w:rsidRPr="00D23094" w:rsidRDefault="002D2E68" w:rsidP="002D2E68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kern w:val="2"/>
          <w:sz w:val="24"/>
          <w:szCs w:val="28"/>
        </w:rPr>
      </w:pPr>
      <w:r w:rsidRPr="00D23094">
        <w:rPr>
          <w:rFonts w:ascii="Arial" w:hAnsi="Arial"/>
          <w:color w:val="000000" w:themeColor="text1"/>
          <w:kern w:val="2"/>
          <w:sz w:val="24"/>
          <w:szCs w:val="28"/>
        </w:rPr>
        <w:t>Have contact with a child or their family outside of our organisation</w:t>
      </w:r>
    </w:p>
    <w:p w14:paraId="28A772C4" w14:textId="77777777" w:rsidR="00185E83" w:rsidRPr="00D23094" w:rsidRDefault="00185E83" w:rsidP="00185E83">
      <w:pPr>
        <w:rPr>
          <w:rFonts w:ascii="Arial" w:hAnsi="Arial"/>
          <w:b/>
          <w:color w:val="000000" w:themeColor="text1"/>
          <w:kern w:val="2"/>
          <w:sz w:val="20"/>
        </w:rPr>
      </w:pPr>
    </w:p>
    <w:p w14:paraId="545B873D" w14:textId="4AC1C3F3" w:rsidR="00BC33A5" w:rsidRPr="00D23094" w:rsidRDefault="00BC33A5" w:rsidP="00185E83">
      <w:pPr>
        <w:rPr>
          <w:rFonts w:ascii="Arial" w:hAnsi="Arial"/>
          <w:color w:val="000000" w:themeColor="text1"/>
          <w:kern w:val="2"/>
        </w:rPr>
      </w:pPr>
      <w:r w:rsidRPr="00D23094">
        <w:rPr>
          <w:rFonts w:ascii="Arial" w:hAnsi="Arial" w:cs="Arial"/>
          <w:noProof/>
          <w:color w:val="000000" w:themeColor="text1"/>
          <w:kern w:val="2"/>
          <w:lang w:val="en-US"/>
        </w:rPr>
        <w:drawing>
          <wp:inline distT="0" distB="0" distL="0" distR="0" wp14:anchorId="56601849" wp14:editId="3F907C4A">
            <wp:extent cx="673100" cy="593198"/>
            <wp:effectExtent l="0" t="0" r="0" b="0"/>
            <wp:docPr id="3" name="Picture 3" descr="Studio:*MASTER LOGOS:NSW Family Day Care:nswfdca-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o:*MASTER LOGOS:NSW Family Day Care:nswfdca-logo-cmy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37" cy="59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094">
        <w:rPr>
          <w:rFonts w:ascii="Arial" w:hAnsi="Arial" w:cs="Arial"/>
          <w:color w:val="000000" w:themeColor="text1"/>
          <w:kern w:val="2"/>
        </w:rPr>
        <w:tab/>
      </w:r>
      <w:r w:rsidRPr="00D23094">
        <w:rPr>
          <w:rFonts w:ascii="Arial" w:hAnsi="Arial"/>
          <w:noProof/>
          <w:color w:val="000000" w:themeColor="text1"/>
          <w:kern w:val="2"/>
          <w:lang w:val="en-US"/>
        </w:rPr>
        <w:drawing>
          <wp:inline distT="0" distB="0" distL="0" distR="0" wp14:anchorId="24FCFF92" wp14:editId="18E551F8">
            <wp:extent cx="1473200" cy="579459"/>
            <wp:effectExtent l="0" t="0" r="0" b="5080"/>
            <wp:docPr id="1" name="Picture 1" descr="Studio:*MASTER LOGOS:NSW-GOV-EDUCATION:nswde_logo-300x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:*MASTER LOGOS:NSW-GOV-EDUCATION:nswde_logo-300x1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7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3A5" w:rsidRPr="00D23094" w:rsidSect="000E16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216"/>
    <w:multiLevelType w:val="multilevel"/>
    <w:tmpl w:val="571E716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0BB01B71"/>
    <w:multiLevelType w:val="multilevel"/>
    <w:tmpl w:val="EE96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A4A8C"/>
    <w:multiLevelType w:val="multilevel"/>
    <w:tmpl w:val="30A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B523A"/>
    <w:multiLevelType w:val="multilevel"/>
    <w:tmpl w:val="571E716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3DB2052"/>
    <w:multiLevelType w:val="multilevel"/>
    <w:tmpl w:val="571E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441EE"/>
    <w:multiLevelType w:val="multilevel"/>
    <w:tmpl w:val="571E716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6B850D2B"/>
    <w:multiLevelType w:val="hybridMultilevel"/>
    <w:tmpl w:val="D5B03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49"/>
    <w:rsid w:val="00016B19"/>
    <w:rsid w:val="000E1681"/>
    <w:rsid w:val="00172BAB"/>
    <w:rsid w:val="00185E83"/>
    <w:rsid w:val="00204CDD"/>
    <w:rsid w:val="002D2E68"/>
    <w:rsid w:val="00364DF4"/>
    <w:rsid w:val="00382049"/>
    <w:rsid w:val="00441704"/>
    <w:rsid w:val="005C76EE"/>
    <w:rsid w:val="005E2815"/>
    <w:rsid w:val="00610E9A"/>
    <w:rsid w:val="006C34DA"/>
    <w:rsid w:val="00745D53"/>
    <w:rsid w:val="00AA345A"/>
    <w:rsid w:val="00BC33A5"/>
    <w:rsid w:val="00C1355B"/>
    <w:rsid w:val="00D23094"/>
    <w:rsid w:val="00D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D9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2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04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8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16B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28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E28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28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HHSbullet1">
    <w:name w:val="DHHS bullet 1"/>
    <w:basedOn w:val="Normal"/>
    <w:qFormat/>
    <w:rsid w:val="00172BAB"/>
    <w:pPr>
      <w:numPr>
        <w:numId w:val="6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2">
    <w:name w:val="DHHS bullet 2"/>
    <w:basedOn w:val="Normal"/>
    <w:uiPriority w:val="2"/>
    <w:qFormat/>
    <w:rsid w:val="00172BAB"/>
    <w:pPr>
      <w:numPr>
        <w:ilvl w:val="2"/>
        <w:numId w:val="6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tablebullet">
    <w:name w:val="DHHS table bullet"/>
    <w:basedOn w:val="Normal"/>
    <w:uiPriority w:val="3"/>
    <w:qFormat/>
    <w:rsid w:val="00172BAB"/>
    <w:pPr>
      <w:numPr>
        <w:ilvl w:val="6"/>
        <w:numId w:val="6"/>
      </w:num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bulletindent">
    <w:name w:val="DHHS bullet indent"/>
    <w:basedOn w:val="Normal"/>
    <w:uiPriority w:val="4"/>
    <w:rsid w:val="00172BAB"/>
    <w:pPr>
      <w:numPr>
        <w:ilvl w:val="4"/>
        <w:numId w:val="6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lastline">
    <w:name w:val="DHHS bullet 1 last line"/>
    <w:basedOn w:val="DHHSbullet1"/>
    <w:qFormat/>
    <w:rsid w:val="00172BAB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172BAB"/>
    <w:pPr>
      <w:numPr>
        <w:ilvl w:val="3"/>
      </w:numPr>
      <w:spacing w:after="120"/>
    </w:pPr>
  </w:style>
  <w:style w:type="numbering" w:customStyle="1" w:styleId="ZZBullets">
    <w:name w:val="ZZ Bullets"/>
    <w:rsid w:val="00172BAB"/>
    <w:pPr>
      <w:numPr>
        <w:numId w:val="6"/>
      </w:numPr>
    </w:pPr>
  </w:style>
  <w:style w:type="paragraph" w:customStyle="1" w:styleId="DHHSbulletindentlastline">
    <w:name w:val="DHHS bullet indent last line"/>
    <w:basedOn w:val="Normal"/>
    <w:uiPriority w:val="4"/>
    <w:rsid w:val="00172BAB"/>
    <w:pPr>
      <w:numPr>
        <w:ilvl w:val="5"/>
        <w:numId w:val="6"/>
      </w:num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2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04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8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16B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28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E28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28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HHSbullet1">
    <w:name w:val="DHHS bullet 1"/>
    <w:basedOn w:val="Normal"/>
    <w:qFormat/>
    <w:rsid w:val="00172BAB"/>
    <w:pPr>
      <w:numPr>
        <w:numId w:val="6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2">
    <w:name w:val="DHHS bullet 2"/>
    <w:basedOn w:val="Normal"/>
    <w:uiPriority w:val="2"/>
    <w:qFormat/>
    <w:rsid w:val="00172BAB"/>
    <w:pPr>
      <w:numPr>
        <w:ilvl w:val="2"/>
        <w:numId w:val="6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tablebullet">
    <w:name w:val="DHHS table bullet"/>
    <w:basedOn w:val="Normal"/>
    <w:uiPriority w:val="3"/>
    <w:qFormat/>
    <w:rsid w:val="00172BAB"/>
    <w:pPr>
      <w:numPr>
        <w:ilvl w:val="6"/>
        <w:numId w:val="6"/>
      </w:num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bulletindent">
    <w:name w:val="DHHS bullet indent"/>
    <w:basedOn w:val="Normal"/>
    <w:uiPriority w:val="4"/>
    <w:rsid w:val="00172BAB"/>
    <w:pPr>
      <w:numPr>
        <w:ilvl w:val="4"/>
        <w:numId w:val="6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lastline">
    <w:name w:val="DHHS bullet 1 last line"/>
    <w:basedOn w:val="DHHSbullet1"/>
    <w:qFormat/>
    <w:rsid w:val="00172BAB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172BAB"/>
    <w:pPr>
      <w:numPr>
        <w:ilvl w:val="3"/>
      </w:numPr>
      <w:spacing w:after="120"/>
    </w:pPr>
  </w:style>
  <w:style w:type="numbering" w:customStyle="1" w:styleId="ZZBullets">
    <w:name w:val="ZZ Bullets"/>
    <w:rsid w:val="00172BAB"/>
    <w:pPr>
      <w:numPr>
        <w:numId w:val="6"/>
      </w:numPr>
    </w:pPr>
  </w:style>
  <w:style w:type="paragraph" w:customStyle="1" w:styleId="DHHSbulletindentlastline">
    <w:name w:val="DHHS bullet indent last line"/>
    <w:basedOn w:val="Normal"/>
    <w:uiPriority w:val="4"/>
    <w:rsid w:val="00172BAB"/>
    <w:pPr>
      <w:numPr>
        <w:ilvl w:val="5"/>
        <w:numId w:val="6"/>
      </w:num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828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Bryant</dc:creator>
  <cp:keywords/>
  <dc:description/>
  <cp:lastModifiedBy>Eddy Jokovich</cp:lastModifiedBy>
  <cp:revision>7</cp:revision>
  <dcterms:created xsi:type="dcterms:W3CDTF">2016-04-19T02:25:00Z</dcterms:created>
  <dcterms:modified xsi:type="dcterms:W3CDTF">2016-06-17T05:41:00Z</dcterms:modified>
</cp:coreProperties>
</file>